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D0" w:rsidRPr="006660A5" w:rsidRDefault="0028215E" w:rsidP="005D23D4">
      <w:pPr>
        <w:tabs>
          <w:tab w:val="left" w:pos="651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660A5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28215E" w:rsidRPr="006660A5" w:rsidRDefault="0028215E" w:rsidP="005D23D4">
      <w:pPr>
        <w:tabs>
          <w:tab w:val="left" w:pos="651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A28DB" w:rsidRPr="006660A5" w:rsidRDefault="00934025" w:rsidP="005D23D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660A5">
        <w:rPr>
          <w:rFonts w:ascii="Arial" w:hAnsi="Arial" w:cs="Arial"/>
          <w:b/>
          <w:color w:val="000000" w:themeColor="text1"/>
          <w:sz w:val="20"/>
          <w:szCs w:val="20"/>
        </w:rPr>
        <w:t xml:space="preserve">EDİRNE İPSALA SINIR KAPISI </w:t>
      </w:r>
      <w:r w:rsidR="00500613" w:rsidRPr="006660A5">
        <w:rPr>
          <w:rFonts w:ascii="Arial" w:hAnsi="Arial" w:cs="Arial"/>
          <w:b/>
          <w:color w:val="000000" w:themeColor="text1"/>
          <w:sz w:val="20"/>
          <w:szCs w:val="20"/>
        </w:rPr>
        <w:t xml:space="preserve">VETERİNER SINIR KONTROL NOKTASI </w:t>
      </w:r>
      <w:r w:rsidRPr="006660A5">
        <w:rPr>
          <w:rFonts w:ascii="Arial" w:hAnsi="Arial" w:cs="Arial"/>
          <w:b/>
          <w:color w:val="000000" w:themeColor="text1"/>
          <w:sz w:val="20"/>
          <w:szCs w:val="20"/>
        </w:rPr>
        <w:t>MÜDÜRLÜĞÜNE</w:t>
      </w:r>
    </w:p>
    <w:p w:rsidR="00650015" w:rsidRPr="006660A5" w:rsidRDefault="00650015" w:rsidP="005D23D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D23D4" w:rsidRPr="006660A5" w:rsidRDefault="005D23D4" w:rsidP="005D23D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05"/>
        <w:gridCol w:w="1798"/>
        <w:gridCol w:w="144"/>
        <w:gridCol w:w="2102"/>
        <w:gridCol w:w="887"/>
        <w:gridCol w:w="850"/>
        <w:gridCol w:w="1412"/>
        <w:gridCol w:w="1262"/>
      </w:tblGrid>
      <w:tr w:rsidR="006660A5" w:rsidTr="006660A5">
        <w:trPr>
          <w:jc w:val="center"/>
        </w:trPr>
        <w:tc>
          <w:tcPr>
            <w:tcW w:w="9060" w:type="dxa"/>
            <w:gridSpan w:val="8"/>
            <w:shd w:val="clear" w:color="auto" w:fill="D9D9D9" w:themeFill="background1" w:themeFillShade="D9"/>
          </w:tcPr>
          <w:p w:rsidR="006660A5" w:rsidRPr="006660A5" w:rsidRDefault="006660A5" w:rsidP="006660A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66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SATIN ALMA BİLGİLERİ</w:t>
            </w:r>
          </w:p>
        </w:tc>
      </w:tr>
      <w:tr w:rsidR="006660A5" w:rsidTr="0068283E">
        <w:trPr>
          <w:jc w:val="center"/>
        </w:trPr>
        <w:tc>
          <w:tcPr>
            <w:tcW w:w="2547" w:type="dxa"/>
            <w:gridSpan w:val="3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66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Türü</w:t>
            </w:r>
          </w:p>
        </w:tc>
        <w:tc>
          <w:tcPr>
            <w:tcW w:w="6513" w:type="dxa"/>
            <w:gridSpan w:val="5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60A5">
              <w:rPr>
                <w:rFonts w:ascii="Arial" w:hAnsi="Arial" w:cs="Arial"/>
                <w:color w:val="000000" w:themeColor="text1"/>
                <w:sz w:val="20"/>
                <w:szCs w:val="20"/>
              </w:rPr>
              <w:t>Mal Alımı</w:t>
            </w:r>
          </w:p>
        </w:tc>
      </w:tr>
      <w:tr w:rsidR="006660A5" w:rsidTr="0068283E">
        <w:trPr>
          <w:jc w:val="center"/>
        </w:trPr>
        <w:tc>
          <w:tcPr>
            <w:tcW w:w="2547" w:type="dxa"/>
            <w:gridSpan w:val="3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66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Dayanağı</w:t>
            </w:r>
          </w:p>
        </w:tc>
        <w:tc>
          <w:tcPr>
            <w:tcW w:w="6513" w:type="dxa"/>
            <w:gridSpan w:val="5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60A5">
              <w:rPr>
                <w:rFonts w:ascii="Arial" w:hAnsi="Arial" w:cs="Arial"/>
                <w:color w:val="000000" w:themeColor="text1"/>
                <w:sz w:val="20"/>
                <w:szCs w:val="20"/>
              </w:rPr>
              <w:t>4734 sayılı Kamu İhale Kanunu’nun 22/d maddesi</w:t>
            </w:r>
          </w:p>
        </w:tc>
      </w:tr>
      <w:tr w:rsidR="006660A5" w:rsidTr="0068283E">
        <w:trPr>
          <w:jc w:val="center"/>
        </w:trPr>
        <w:tc>
          <w:tcPr>
            <w:tcW w:w="2547" w:type="dxa"/>
            <w:gridSpan w:val="3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İşin Adı</w:t>
            </w:r>
            <w:r w:rsidR="0068283E" w:rsidRPr="0068283E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513" w:type="dxa"/>
            <w:gridSpan w:val="5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660A5" w:rsidTr="0068283E">
        <w:trPr>
          <w:jc w:val="center"/>
        </w:trPr>
        <w:tc>
          <w:tcPr>
            <w:tcW w:w="2547" w:type="dxa"/>
            <w:gridSpan w:val="3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EKAP Kayıt Numarası</w:t>
            </w:r>
            <w:r w:rsidR="0068283E" w:rsidRPr="0068283E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513" w:type="dxa"/>
            <w:gridSpan w:val="5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660A5" w:rsidTr="006660A5">
        <w:trPr>
          <w:jc w:val="center"/>
        </w:trPr>
        <w:tc>
          <w:tcPr>
            <w:tcW w:w="9060" w:type="dxa"/>
            <w:gridSpan w:val="8"/>
            <w:shd w:val="clear" w:color="auto" w:fill="D9D9D9" w:themeFill="background1" w:themeFillShade="D9"/>
            <w:vAlign w:val="center"/>
          </w:tcPr>
          <w:p w:rsidR="006660A5" w:rsidRPr="006660A5" w:rsidRDefault="006660A5" w:rsidP="006660A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İSTEKLİ/YÜKLENİCİ BİLGİLERİ</w:t>
            </w:r>
          </w:p>
        </w:tc>
      </w:tr>
      <w:tr w:rsidR="006660A5" w:rsidTr="0068283E">
        <w:trPr>
          <w:jc w:val="center"/>
        </w:trPr>
        <w:tc>
          <w:tcPr>
            <w:tcW w:w="2547" w:type="dxa"/>
            <w:gridSpan w:val="3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Adı Soyadı</w:t>
            </w:r>
          </w:p>
        </w:tc>
        <w:tc>
          <w:tcPr>
            <w:tcW w:w="6513" w:type="dxa"/>
            <w:gridSpan w:val="5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660A5" w:rsidTr="0068283E">
        <w:trPr>
          <w:jc w:val="center"/>
        </w:trPr>
        <w:tc>
          <w:tcPr>
            <w:tcW w:w="2547" w:type="dxa"/>
            <w:gridSpan w:val="3"/>
            <w:vAlign w:val="center"/>
          </w:tcPr>
          <w:p w:rsidR="006660A5" w:rsidRDefault="006660A5" w:rsidP="006660A5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Ticari Unvan</w:t>
            </w:r>
          </w:p>
        </w:tc>
        <w:tc>
          <w:tcPr>
            <w:tcW w:w="6513" w:type="dxa"/>
            <w:gridSpan w:val="5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660A5" w:rsidTr="0068283E">
        <w:trPr>
          <w:jc w:val="center"/>
        </w:trPr>
        <w:tc>
          <w:tcPr>
            <w:tcW w:w="2547" w:type="dxa"/>
            <w:gridSpan w:val="3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Vergi Kimlik No</w:t>
            </w:r>
          </w:p>
        </w:tc>
        <w:tc>
          <w:tcPr>
            <w:tcW w:w="6513" w:type="dxa"/>
            <w:gridSpan w:val="5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660A5" w:rsidTr="0068283E">
        <w:trPr>
          <w:jc w:val="center"/>
        </w:trPr>
        <w:tc>
          <w:tcPr>
            <w:tcW w:w="2547" w:type="dxa"/>
            <w:gridSpan w:val="3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T.C. Kimlik No</w:t>
            </w:r>
          </w:p>
        </w:tc>
        <w:tc>
          <w:tcPr>
            <w:tcW w:w="6513" w:type="dxa"/>
            <w:gridSpan w:val="5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660A5" w:rsidTr="006660A5">
        <w:trPr>
          <w:jc w:val="center"/>
        </w:trPr>
        <w:tc>
          <w:tcPr>
            <w:tcW w:w="9060" w:type="dxa"/>
            <w:gridSpan w:val="8"/>
            <w:shd w:val="clear" w:color="auto" w:fill="D9D9D9" w:themeFill="background1" w:themeFillShade="D9"/>
            <w:vAlign w:val="center"/>
          </w:tcPr>
          <w:p w:rsidR="006660A5" w:rsidRPr="006660A5" w:rsidRDefault="006660A5" w:rsidP="006660A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66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SATIN ALINACAK MAL/HİZMETE AİT BİLGİLER</w:t>
            </w:r>
          </w:p>
        </w:tc>
      </w:tr>
      <w:tr w:rsidR="0068283E" w:rsidTr="0068283E">
        <w:trPr>
          <w:jc w:val="center"/>
        </w:trPr>
        <w:tc>
          <w:tcPr>
            <w:tcW w:w="605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66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S.N.</w:t>
            </w:r>
          </w:p>
        </w:tc>
        <w:tc>
          <w:tcPr>
            <w:tcW w:w="1798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ind w:right="-10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İlgili Kalemin </w:t>
            </w:r>
            <w:r w:rsidRPr="00666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Adı</w:t>
            </w:r>
          </w:p>
        </w:tc>
        <w:tc>
          <w:tcPr>
            <w:tcW w:w="2246" w:type="dxa"/>
            <w:gridSpan w:val="2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Marka</w:t>
            </w:r>
          </w:p>
        </w:tc>
        <w:tc>
          <w:tcPr>
            <w:tcW w:w="887" w:type="dxa"/>
            <w:vAlign w:val="center"/>
          </w:tcPr>
          <w:p w:rsidR="006660A5" w:rsidRPr="006660A5" w:rsidRDefault="006660A5" w:rsidP="0068283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Birim</w:t>
            </w:r>
            <w:r w:rsidR="0068283E" w:rsidRPr="0068283E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(</w:t>
            </w:r>
            <w:r w:rsidR="0068283E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="0068283E" w:rsidRPr="0068283E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Miktar</w:t>
            </w:r>
          </w:p>
        </w:tc>
        <w:tc>
          <w:tcPr>
            <w:tcW w:w="1412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Teklif Edilen Birim Fiyat</w:t>
            </w:r>
          </w:p>
        </w:tc>
        <w:tc>
          <w:tcPr>
            <w:tcW w:w="1262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Tutar</w:t>
            </w:r>
          </w:p>
        </w:tc>
      </w:tr>
      <w:tr w:rsidR="0068283E" w:rsidTr="0068283E">
        <w:trPr>
          <w:jc w:val="center"/>
        </w:trPr>
        <w:tc>
          <w:tcPr>
            <w:tcW w:w="605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60A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8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8283E" w:rsidTr="0068283E">
        <w:trPr>
          <w:jc w:val="center"/>
        </w:trPr>
        <w:tc>
          <w:tcPr>
            <w:tcW w:w="605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60A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8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8283E" w:rsidTr="0068283E">
        <w:trPr>
          <w:jc w:val="center"/>
        </w:trPr>
        <w:tc>
          <w:tcPr>
            <w:tcW w:w="605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60A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8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8283E" w:rsidTr="0068283E">
        <w:trPr>
          <w:jc w:val="center"/>
        </w:trPr>
        <w:tc>
          <w:tcPr>
            <w:tcW w:w="605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60A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8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8283E" w:rsidTr="0068283E">
        <w:trPr>
          <w:jc w:val="center"/>
        </w:trPr>
        <w:tc>
          <w:tcPr>
            <w:tcW w:w="605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60A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8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8283E" w:rsidTr="0068283E">
        <w:trPr>
          <w:jc w:val="center"/>
        </w:trPr>
        <w:tc>
          <w:tcPr>
            <w:tcW w:w="605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6660A5" w:rsidRPr="006660A5" w:rsidRDefault="006660A5" w:rsidP="006660A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D23D4" w:rsidRPr="006660A5" w:rsidRDefault="005D23D4" w:rsidP="00A85B5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33F32" w:rsidRPr="0068283E" w:rsidRDefault="00934025" w:rsidP="0068283E">
      <w:pPr>
        <w:spacing w:after="0"/>
        <w:ind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60A5">
        <w:rPr>
          <w:rFonts w:ascii="Arial" w:hAnsi="Arial" w:cs="Arial"/>
          <w:color w:val="000000" w:themeColor="text1"/>
          <w:sz w:val="20"/>
          <w:szCs w:val="20"/>
        </w:rPr>
        <w:t xml:space="preserve">İdarenizce 4734 sayılı Kamu İhale Kanunu m.22/d uyarınca tedarik edilecek olan ve </w:t>
      </w:r>
      <w:r w:rsidR="006660A5">
        <w:rPr>
          <w:rFonts w:ascii="Arial" w:hAnsi="Arial" w:cs="Arial"/>
          <w:color w:val="000000" w:themeColor="text1"/>
          <w:sz w:val="20"/>
          <w:szCs w:val="20"/>
        </w:rPr>
        <w:t>bilgileri yukarıda yer alan</w:t>
      </w:r>
      <w:r w:rsidRPr="006660A5">
        <w:rPr>
          <w:rFonts w:ascii="Arial" w:hAnsi="Arial" w:cs="Arial"/>
          <w:color w:val="000000" w:themeColor="text1"/>
          <w:sz w:val="20"/>
          <w:szCs w:val="20"/>
        </w:rPr>
        <w:t xml:space="preserve"> Doğrudan Temin ilanınıza ilişkin fiyat teklifimiz, teknik şartnamede yer alan hususlar çerçevesinde </w:t>
      </w:r>
      <w:r w:rsidR="0068283E" w:rsidRPr="006660A5">
        <w:rPr>
          <w:rFonts w:ascii="Arial" w:hAnsi="Arial" w:cs="Arial"/>
          <w:color w:val="000000" w:themeColor="text1"/>
          <w:sz w:val="20"/>
          <w:szCs w:val="20"/>
        </w:rPr>
        <w:t xml:space="preserve">her bir kalem için, teklif ettiğimiz birim fiyatlar üzerinden Katma Değer Vergisi hariç </w:t>
      </w:r>
      <w:r w:rsidR="0068283E" w:rsidRPr="006660A5">
        <w:rPr>
          <w:rFonts w:ascii="Arial" w:hAnsi="Arial" w:cs="Arial"/>
          <w:color w:val="FF0000"/>
          <w:sz w:val="20"/>
          <w:szCs w:val="20"/>
        </w:rPr>
        <w:t>(Yazıyla)</w:t>
      </w:r>
      <w:r w:rsidR="0068283E" w:rsidRPr="006660A5">
        <w:rPr>
          <w:rFonts w:ascii="Arial" w:hAnsi="Arial" w:cs="Arial"/>
          <w:color w:val="000000" w:themeColor="text1"/>
          <w:sz w:val="20"/>
          <w:szCs w:val="20"/>
        </w:rPr>
        <w:t xml:space="preserve"> Türk Lirası bedel</w:t>
      </w:r>
      <w:r w:rsidR="0068283E">
        <w:rPr>
          <w:rFonts w:ascii="Arial" w:hAnsi="Arial" w:cs="Arial"/>
          <w:color w:val="000000" w:themeColor="text1"/>
          <w:sz w:val="20"/>
          <w:szCs w:val="20"/>
        </w:rPr>
        <w:t xml:space="preserve"> olup gereğini bilgilerinize arz </w:t>
      </w:r>
      <w:r w:rsidR="0068283E" w:rsidRPr="006660A5">
        <w:rPr>
          <w:rFonts w:ascii="Arial" w:hAnsi="Arial" w:cs="Arial"/>
          <w:color w:val="FF0000"/>
          <w:sz w:val="20"/>
          <w:szCs w:val="20"/>
        </w:rPr>
        <w:t>ederim/ederiz</w:t>
      </w:r>
      <w:r w:rsidR="0068283E" w:rsidRPr="006660A5">
        <w:rPr>
          <w:rFonts w:ascii="Arial" w:hAnsi="Arial" w:cs="Arial"/>
          <w:color w:val="000000" w:themeColor="text1"/>
          <w:sz w:val="20"/>
          <w:szCs w:val="20"/>
        </w:rPr>
        <w:t>.</w:t>
      </w:r>
      <w:r w:rsidR="00CA3280" w:rsidRPr="006660A5">
        <w:rPr>
          <w:rFonts w:ascii="Arial" w:hAnsi="Arial" w:cs="Arial"/>
          <w:b/>
          <w:color w:val="000000" w:themeColor="text1"/>
          <w:sz w:val="20"/>
          <w:szCs w:val="20"/>
        </w:rPr>
        <w:t xml:space="preserve">    </w:t>
      </w:r>
    </w:p>
    <w:p w:rsidR="00B90DC2" w:rsidRPr="006660A5" w:rsidRDefault="00CA3280" w:rsidP="0028215E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660A5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</w:t>
      </w:r>
    </w:p>
    <w:p w:rsidR="00851D0F" w:rsidRPr="006660A5" w:rsidRDefault="00851D0F" w:rsidP="0028215E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A5C32" w:rsidRPr="006660A5" w:rsidRDefault="00EA5C32" w:rsidP="0028215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963D4" w:rsidRPr="006660A5" w:rsidRDefault="000963D4" w:rsidP="0028215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oKlavuz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934"/>
        <w:gridCol w:w="3260"/>
      </w:tblGrid>
      <w:tr w:rsidR="00D42951" w:rsidRPr="006660A5" w:rsidTr="00934025">
        <w:tc>
          <w:tcPr>
            <w:tcW w:w="3020" w:type="dxa"/>
          </w:tcPr>
          <w:p w:rsidR="00D42951" w:rsidRPr="006660A5" w:rsidRDefault="00D42951" w:rsidP="0028215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34" w:type="dxa"/>
          </w:tcPr>
          <w:p w:rsidR="00D42951" w:rsidRPr="006660A5" w:rsidRDefault="00D42951" w:rsidP="0028215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2951" w:rsidRPr="006660A5" w:rsidRDefault="00934025" w:rsidP="00D4295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60A5">
              <w:rPr>
                <w:rFonts w:ascii="Arial" w:hAnsi="Arial" w:cs="Arial"/>
                <w:color w:val="000000" w:themeColor="text1"/>
                <w:sz w:val="20"/>
                <w:szCs w:val="20"/>
              </w:rPr>
              <w:t>İMZA</w:t>
            </w:r>
          </w:p>
        </w:tc>
      </w:tr>
      <w:tr w:rsidR="00D42951" w:rsidRPr="006660A5" w:rsidTr="00934025">
        <w:tc>
          <w:tcPr>
            <w:tcW w:w="3020" w:type="dxa"/>
          </w:tcPr>
          <w:p w:rsidR="00D42951" w:rsidRPr="006660A5" w:rsidRDefault="00D42951" w:rsidP="0028215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34" w:type="dxa"/>
          </w:tcPr>
          <w:p w:rsidR="00D42951" w:rsidRPr="006660A5" w:rsidRDefault="00D42951" w:rsidP="0028215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2951" w:rsidRPr="006660A5" w:rsidRDefault="00934025" w:rsidP="00D4295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60A5">
              <w:rPr>
                <w:rFonts w:ascii="Arial" w:hAnsi="Arial" w:cs="Arial"/>
                <w:color w:val="000000" w:themeColor="text1"/>
                <w:sz w:val="20"/>
                <w:szCs w:val="20"/>
              </w:rPr>
              <w:t>Adı Soyadı/Ticari Kaşe</w:t>
            </w:r>
            <w:r w:rsidR="00C61F56" w:rsidRPr="006660A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(1)</w:t>
            </w:r>
          </w:p>
        </w:tc>
      </w:tr>
    </w:tbl>
    <w:p w:rsidR="005A4C31" w:rsidRPr="006660A5" w:rsidRDefault="005A4C31" w:rsidP="0028215E">
      <w:pPr>
        <w:pStyle w:val="GvdeMetni"/>
        <w:rPr>
          <w:rFonts w:ascii="Arial" w:hAnsi="Arial" w:cs="Arial"/>
          <w:color w:val="000000" w:themeColor="text1"/>
          <w:sz w:val="20"/>
        </w:rPr>
      </w:pPr>
    </w:p>
    <w:p w:rsidR="00934025" w:rsidRPr="006660A5" w:rsidRDefault="00934025" w:rsidP="0028215E">
      <w:pPr>
        <w:pStyle w:val="GvdeMetni"/>
        <w:rPr>
          <w:rFonts w:ascii="Arial" w:hAnsi="Arial" w:cs="Arial"/>
          <w:color w:val="000000" w:themeColor="text1"/>
          <w:sz w:val="20"/>
        </w:rPr>
      </w:pPr>
    </w:p>
    <w:p w:rsidR="00934025" w:rsidRPr="006660A5" w:rsidRDefault="00934025" w:rsidP="0028215E">
      <w:pPr>
        <w:pStyle w:val="GvdeMetni"/>
        <w:rPr>
          <w:rFonts w:ascii="Arial" w:hAnsi="Arial" w:cs="Arial"/>
          <w:color w:val="000000" w:themeColor="text1"/>
          <w:sz w:val="20"/>
        </w:rPr>
      </w:pPr>
      <w:bookmarkStart w:id="0" w:name="_GoBack"/>
      <w:bookmarkEnd w:id="0"/>
    </w:p>
    <w:p w:rsidR="00934025" w:rsidRPr="006660A5" w:rsidRDefault="00934025" w:rsidP="0028215E">
      <w:pPr>
        <w:pStyle w:val="GvdeMetni"/>
        <w:rPr>
          <w:rFonts w:ascii="Arial" w:hAnsi="Arial" w:cs="Arial"/>
          <w:color w:val="000000" w:themeColor="text1"/>
          <w:sz w:val="20"/>
        </w:rPr>
      </w:pPr>
    </w:p>
    <w:p w:rsidR="000D084D" w:rsidRPr="006660A5" w:rsidRDefault="000D084D" w:rsidP="0028215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8215E" w:rsidRPr="006660A5" w:rsidRDefault="0028215E" w:rsidP="0028215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8215E" w:rsidRPr="006660A5" w:rsidRDefault="0028215E" w:rsidP="0028215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8215E" w:rsidRPr="006660A5" w:rsidRDefault="0028215E" w:rsidP="0028215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374FD" w:rsidRPr="006660A5" w:rsidRDefault="005374FD" w:rsidP="0068283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5374FD" w:rsidRPr="006660A5" w:rsidSect="00D42951">
      <w:footerReference w:type="default" r:id="rId7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01" w:rsidRDefault="00EF5101" w:rsidP="00541AFA">
      <w:pPr>
        <w:spacing w:after="0" w:line="240" w:lineRule="auto"/>
      </w:pPr>
      <w:r>
        <w:separator/>
      </w:r>
    </w:p>
  </w:endnote>
  <w:endnote w:type="continuationSeparator" w:id="0">
    <w:p w:rsidR="00EF5101" w:rsidRDefault="00EF5101" w:rsidP="0054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3E" w:rsidRDefault="0068283E">
    <w:pPr>
      <w:pStyle w:val="AltBilgi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(1) Doğrudan Temin ilanında yer alan iş adı yazılmalıdır.</w:t>
    </w:r>
  </w:p>
  <w:p w:rsidR="0068283E" w:rsidRDefault="0068283E">
    <w:pPr>
      <w:pStyle w:val="AltBilgi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(2) EKAP kayıt numarası ilanda yer almakta olup teklif verenlerce belirtilmelidir.</w:t>
    </w:r>
  </w:p>
  <w:p w:rsidR="00F15E82" w:rsidRDefault="0068283E">
    <w:pPr>
      <w:pStyle w:val="AltBilgi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(3</w:t>
    </w:r>
    <w:r w:rsidR="00C61F56">
      <w:rPr>
        <w:rFonts w:ascii="Times New Roman" w:hAnsi="Times New Roman"/>
        <w:sz w:val="20"/>
        <w:szCs w:val="20"/>
      </w:rPr>
      <w:t xml:space="preserve">) </w:t>
    </w:r>
    <w:r>
      <w:rPr>
        <w:rFonts w:ascii="Times New Roman" w:hAnsi="Times New Roman"/>
        <w:sz w:val="20"/>
        <w:szCs w:val="20"/>
      </w:rPr>
      <w:t xml:space="preserve">İlan bilgileri doğrultusunda </w:t>
    </w:r>
    <w:r w:rsidR="00F15E82" w:rsidRPr="00934025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>det, Deste, Düzine, Koli, Top, Kilogram vb olarak belirtilmelidir.</w:t>
    </w:r>
  </w:p>
  <w:p w:rsidR="0068283E" w:rsidRPr="00934025" w:rsidRDefault="0068283E">
    <w:pPr>
      <w:pStyle w:val="AltBilgi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Kırmızı renkli kısımlar teklif mektubunu verenlerce değiştirilmelidir.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01" w:rsidRDefault="00EF5101" w:rsidP="00541AFA">
      <w:pPr>
        <w:spacing w:after="0" w:line="240" w:lineRule="auto"/>
      </w:pPr>
      <w:r>
        <w:separator/>
      </w:r>
    </w:p>
  </w:footnote>
  <w:footnote w:type="continuationSeparator" w:id="0">
    <w:p w:rsidR="00EF5101" w:rsidRDefault="00EF5101" w:rsidP="00541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FA"/>
    <w:rsid w:val="000040F8"/>
    <w:rsid w:val="00006EC8"/>
    <w:rsid w:val="00020B0E"/>
    <w:rsid w:val="0002429F"/>
    <w:rsid w:val="000354A8"/>
    <w:rsid w:val="00043026"/>
    <w:rsid w:val="00066A2C"/>
    <w:rsid w:val="000701E6"/>
    <w:rsid w:val="00070BD0"/>
    <w:rsid w:val="000737B3"/>
    <w:rsid w:val="000860ED"/>
    <w:rsid w:val="00095E2A"/>
    <w:rsid w:val="000963D4"/>
    <w:rsid w:val="000A7242"/>
    <w:rsid w:val="000D084D"/>
    <w:rsid w:val="000D40D7"/>
    <w:rsid w:val="000D6756"/>
    <w:rsid w:val="000E1A63"/>
    <w:rsid w:val="000E75A1"/>
    <w:rsid w:val="000F1351"/>
    <w:rsid w:val="000F1E8E"/>
    <w:rsid w:val="00110E81"/>
    <w:rsid w:val="00111C24"/>
    <w:rsid w:val="001224E0"/>
    <w:rsid w:val="00123328"/>
    <w:rsid w:val="0014783C"/>
    <w:rsid w:val="00167E7F"/>
    <w:rsid w:val="001A3365"/>
    <w:rsid w:val="001A7B31"/>
    <w:rsid w:val="001B1631"/>
    <w:rsid w:val="001C5E8C"/>
    <w:rsid w:val="001D767F"/>
    <w:rsid w:val="001E0986"/>
    <w:rsid w:val="001F2A4F"/>
    <w:rsid w:val="001F5DB6"/>
    <w:rsid w:val="00203E7F"/>
    <w:rsid w:val="00206B2D"/>
    <w:rsid w:val="002120D1"/>
    <w:rsid w:val="002171D1"/>
    <w:rsid w:val="00243426"/>
    <w:rsid w:val="002505AA"/>
    <w:rsid w:val="00277E7D"/>
    <w:rsid w:val="0028215E"/>
    <w:rsid w:val="00285A74"/>
    <w:rsid w:val="00293261"/>
    <w:rsid w:val="002C5F79"/>
    <w:rsid w:val="002E06B8"/>
    <w:rsid w:val="002E7323"/>
    <w:rsid w:val="00300C7B"/>
    <w:rsid w:val="00302D28"/>
    <w:rsid w:val="00310A30"/>
    <w:rsid w:val="00313E4C"/>
    <w:rsid w:val="003144CE"/>
    <w:rsid w:val="00326567"/>
    <w:rsid w:val="00330E6D"/>
    <w:rsid w:val="00341F76"/>
    <w:rsid w:val="003548C6"/>
    <w:rsid w:val="00354D2B"/>
    <w:rsid w:val="003571E6"/>
    <w:rsid w:val="0036199C"/>
    <w:rsid w:val="00367036"/>
    <w:rsid w:val="003963C5"/>
    <w:rsid w:val="003C2244"/>
    <w:rsid w:val="003D1EA6"/>
    <w:rsid w:val="003D73D9"/>
    <w:rsid w:val="003E4F0E"/>
    <w:rsid w:val="003E4FF1"/>
    <w:rsid w:val="003E7AC6"/>
    <w:rsid w:val="003F5D32"/>
    <w:rsid w:val="004025A3"/>
    <w:rsid w:val="004045BF"/>
    <w:rsid w:val="004049D2"/>
    <w:rsid w:val="0040781C"/>
    <w:rsid w:val="004125EC"/>
    <w:rsid w:val="0041727A"/>
    <w:rsid w:val="0042020A"/>
    <w:rsid w:val="004258B7"/>
    <w:rsid w:val="00451816"/>
    <w:rsid w:val="0045244F"/>
    <w:rsid w:val="004545E9"/>
    <w:rsid w:val="004928B6"/>
    <w:rsid w:val="004B30B0"/>
    <w:rsid w:val="004B442C"/>
    <w:rsid w:val="004D2552"/>
    <w:rsid w:val="004D4D62"/>
    <w:rsid w:val="004F3985"/>
    <w:rsid w:val="00500613"/>
    <w:rsid w:val="0051450B"/>
    <w:rsid w:val="00516936"/>
    <w:rsid w:val="00533AD5"/>
    <w:rsid w:val="00534614"/>
    <w:rsid w:val="005374FD"/>
    <w:rsid w:val="00541AFA"/>
    <w:rsid w:val="00542ADA"/>
    <w:rsid w:val="00542B00"/>
    <w:rsid w:val="00542C64"/>
    <w:rsid w:val="0054375A"/>
    <w:rsid w:val="00553D10"/>
    <w:rsid w:val="005548EF"/>
    <w:rsid w:val="0055593F"/>
    <w:rsid w:val="0055734C"/>
    <w:rsid w:val="00560B40"/>
    <w:rsid w:val="00565843"/>
    <w:rsid w:val="00570A74"/>
    <w:rsid w:val="00583006"/>
    <w:rsid w:val="00586591"/>
    <w:rsid w:val="005955DE"/>
    <w:rsid w:val="005A430B"/>
    <w:rsid w:val="005A4C31"/>
    <w:rsid w:val="005B27D4"/>
    <w:rsid w:val="005C29AF"/>
    <w:rsid w:val="005D23D4"/>
    <w:rsid w:val="005F5DB3"/>
    <w:rsid w:val="00613052"/>
    <w:rsid w:val="00621B64"/>
    <w:rsid w:val="00634B3E"/>
    <w:rsid w:val="00637F15"/>
    <w:rsid w:val="00641829"/>
    <w:rsid w:val="00642861"/>
    <w:rsid w:val="00647473"/>
    <w:rsid w:val="00650015"/>
    <w:rsid w:val="00655B08"/>
    <w:rsid w:val="006660A5"/>
    <w:rsid w:val="0067020F"/>
    <w:rsid w:val="00670300"/>
    <w:rsid w:val="00675805"/>
    <w:rsid w:val="0068283E"/>
    <w:rsid w:val="006875F4"/>
    <w:rsid w:val="00691A4C"/>
    <w:rsid w:val="0069629F"/>
    <w:rsid w:val="006A2115"/>
    <w:rsid w:val="006D103C"/>
    <w:rsid w:val="006D193C"/>
    <w:rsid w:val="006E2B8A"/>
    <w:rsid w:val="006E3DD3"/>
    <w:rsid w:val="006E49D1"/>
    <w:rsid w:val="007016A8"/>
    <w:rsid w:val="007054BF"/>
    <w:rsid w:val="007114DF"/>
    <w:rsid w:val="00733A01"/>
    <w:rsid w:val="007526F7"/>
    <w:rsid w:val="00757565"/>
    <w:rsid w:val="00761550"/>
    <w:rsid w:val="00764054"/>
    <w:rsid w:val="007674C1"/>
    <w:rsid w:val="00777374"/>
    <w:rsid w:val="007809C7"/>
    <w:rsid w:val="007A18A1"/>
    <w:rsid w:val="007A28DB"/>
    <w:rsid w:val="007A7E25"/>
    <w:rsid w:val="007D0C1D"/>
    <w:rsid w:val="007F1A56"/>
    <w:rsid w:val="00803D38"/>
    <w:rsid w:val="00823F28"/>
    <w:rsid w:val="00830552"/>
    <w:rsid w:val="00832E66"/>
    <w:rsid w:val="00833738"/>
    <w:rsid w:val="00851D0F"/>
    <w:rsid w:val="0087212C"/>
    <w:rsid w:val="00882B50"/>
    <w:rsid w:val="0088729E"/>
    <w:rsid w:val="00892375"/>
    <w:rsid w:val="0089799E"/>
    <w:rsid w:val="008B1A22"/>
    <w:rsid w:val="008E3079"/>
    <w:rsid w:val="00925CC2"/>
    <w:rsid w:val="00934025"/>
    <w:rsid w:val="00937CC7"/>
    <w:rsid w:val="00951603"/>
    <w:rsid w:val="00953FE7"/>
    <w:rsid w:val="009674DA"/>
    <w:rsid w:val="00967849"/>
    <w:rsid w:val="009708BC"/>
    <w:rsid w:val="00977529"/>
    <w:rsid w:val="0098418D"/>
    <w:rsid w:val="00986C2D"/>
    <w:rsid w:val="00990230"/>
    <w:rsid w:val="009A7F8F"/>
    <w:rsid w:val="009B3E10"/>
    <w:rsid w:val="009D43CD"/>
    <w:rsid w:val="009E5E32"/>
    <w:rsid w:val="009F0D3C"/>
    <w:rsid w:val="009F3E02"/>
    <w:rsid w:val="009F4F27"/>
    <w:rsid w:val="00A1338F"/>
    <w:rsid w:val="00A16DCC"/>
    <w:rsid w:val="00A177E0"/>
    <w:rsid w:val="00A21CC5"/>
    <w:rsid w:val="00A314E2"/>
    <w:rsid w:val="00A47AE9"/>
    <w:rsid w:val="00A549C3"/>
    <w:rsid w:val="00A74D89"/>
    <w:rsid w:val="00A85B56"/>
    <w:rsid w:val="00A95A68"/>
    <w:rsid w:val="00AB430F"/>
    <w:rsid w:val="00AF699A"/>
    <w:rsid w:val="00AF7AF3"/>
    <w:rsid w:val="00B046F5"/>
    <w:rsid w:val="00B1415B"/>
    <w:rsid w:val="00B268F8"/>
    <w:rsid w:val="00B33F32"/>
    <w:rsid w:val="00B57F1D"/>
    <w:rsid w:val="00B61703"/>
    <w:rsid w:val="00B90DC2"/>
    <w:rsid w:val="00B948DB"/>
    <w:rsid w:val="00B94DE8"/>
    <w:rsid w:val="00B96AF9"/>
    <w:rsid w:val="00BB34AF"/>
    <w:rsid w:val="00BB5B46"/>
    <w:rsid w:val="00BB7278"/>
    <w:rsid w:val="00BD21C0"/>
    <w:rsid w:val="00BD6C08"/>
    <w:rsid w:val="00BE1E65"/>
    <w:rsid w:val="00BF754F"/>
    <w:rsid w:val="00C065BA"/>
    <w:rsid w:val="00C120FE"/>
    <w:rsid w:val="00C12C90"/>
    <w:rsid w:val="00C25644"/>
    <w:rsid w:val="00C257AB"/>
    <w:rsid w:val="00C273B4"/>
    <w:rsid w:val="00C422A9"/>
    <w:rsid w:val="00C439EC"/>
    <w:rsid w:val="00C453F1"/>
    <w:rsid w:val="00C56B26"/>
    <w:rsid w:val="00C61F56"/>
    <w:rsid w:val="00C662F8"/>
    <w:rsid w:val="00C90713"/>
    <w:rsid w:val="00CA3280"/>
    <w:rsid w:val="00CC1CE1"/>
    <w:rsid w:val="00CC474C"/>
    <w:rsid w:val="00CC5E5A"/>
    <w:rsid w:val="00CD5408"/>
    <w:rsid w:val="00CF3CAA"/>
    <w:rsid w:val="00D13BBE"/>
    <w:rsid w:val="00D20306"/>
    <w:rsid w:val="00D42951"/>
    <w:rsid w:val="00D620FE"/>
    <w:rsid w:val="00D66B0A"/>
    <w:rsid w:val="00D8042E"/>
    <w:rsid w:val="00D8414C"/>
    <w:rsid w:val="00D927F6"/>
    <w:rsid w:val="00D93020"/>
    <w:rsid w:val="00DA0498"/>
    <w:rsid w:val="00DB63EA"/>
    <w:rsid w:val="00DC44D4"/>
    <w:rsid w:val="00DC57B8"/>
    <w:rsid w:val="00DD7D22"/>
    <w:rsid w:val="00DE2531"/>
    <w:rsid w:val="00DE70FF"/>
    <w:rsid w:val="00E04B6A"/>
    <w:rsid w:val="00E10AC7"/>
    <w:rsid w:val="00E2029B"/>
    <w:rsid w:val="00E33F72"/>
    <w:rsid w:val="00E34ABB"/>
    <w:rsid w:val="00E51F07"/>
    <w:rsid w:val="00E56CD6"/>
    <w:rsid w:val="00E56ECC"/>
    <w:rsid w:val="00E6071B"/>
    <w:rsid w:val="00E67088"/>
    <w:rsid w:val="00E946D9"/>
    <w:rsid w:val="00EA5C32"/>
    <w:rsid w:val="00EB0992"/>
    <w:rsid w:val="00EE2EE7"/>
    <w:rsid w:val="00EF5101"/>
    <w:rsid w:val="00EF627D"/>
    <w:rsid w:val="00F018F0"/>
    <w:rsid w:val="00F01F9B"/>
    <w:rsid w:val="00F15E82"/>
    <w:rsid w:val="00F25D92"/>
    <w:rsid w:val="00F27479"/>
    <w:rsid w:val="00F57386"/>
    <w:rsid w:val="00F70312"/>
    <w:rsid w:val="00FA2E9D"/>
    <w:rsid w:val="00FA3AF3"/>
    <w:rsid w:val="00FB25C5"/>
    <w:rsid w:val="00FC68E0"/>
    <w:rsid w:val="00FD0D42"/>
    <w:rsid w:val="00FD6637"/>
    <w:rsid w:val="00FD775F"/>
    <w:rsid w:val="00FE35B3"/>
    <w:rsid w:val="00FF07C8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A6E206"/>
  <w15:docId w15:val="{B6ACCE47-E035-483F-AFFA-28F5CB48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B50"/>
    <w:pPr>
      <w:spacing w:after="200" w:line="276" w:lineRule="auto"/>
    </w:pPr>
    <w:rPr>
      <w:noProof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B96AF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B96AF9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54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41AFA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54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541AFA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4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41AFA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rsid w:val="00B96AF9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B96AF9"/>
    <w:rPr>
      <w:rFonts w:ascii="Times New Roman" w:hAnsi="Times New Roman" w:cs="Times New Roman"/>
      <w:sz w:val="20"/>
      <w:szCs w:val="20"/>
      <w:lang w:val="en-US" w:eastAsia="en-US"/>
    </w:rPr>
  </w:style>
  <w:style w:type="character" w:styleId="DipnotBavurusu">
    <w:name w:val="footnote reference"/>
    <w:basedOn w:val="VarsaylanParagrafYazTipi"/>
    <w:uiPriority w:val="99"/>
    <w:rsid w:val="00B96AF9"/>
    <w:rPr>
      <w:rFonts w:cs="Times New Roman"/>
      <w:vertAlign w:val="superscript"/>
    </w:rPr>
  </w:style>
  <w:style w:type="table" w:styleId="TabloKlavuzu">
    <w:name w:val="Table Grid"/>
    <w:basedOn w:val="NormalTablo"/>
    <w:locked/>
    <w:rsid w:val="00B9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583006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583006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60C34BB7E76E469B5E6A5A39F1CB84" ma:contentTypeVersion="0" ma:contentTypeDescription="Yeni belge oluşturun." ma:contentTypeScope="" ma:versionID="3507abfd2e9a912073e51dad6ae232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621A62-6F22-4453-B093-D767FBAFCCA4}"/>
</file>

<file path=customXml/itemProps2.xml><?xml version="1.0" encoding="utf-8"?>
<ds:datastoreItem xmlns:ds="http://schemas.openxmlformats.org/officeDocument/2006/customXml" ds:itemID="{85FF5CD9-EC19-4BEA-9A48-F70FC14E69A2}"/>
</file>

<file path=customXml/itemProps3.xml><?xml version="1.0" encoding="utf-8"?>
<ds:datastoreItem xmlns:ds="http://schemas.openxmlformats.org/officeDocument/2006/customXml" ds:itemID="{7550C22D-B6D1-467C-B91D-F19CE12061ED}"/>
</file>

<file path=customXml/itemProps4.xml><?xml version="1.0" encoding="utf-8"?>
<ds:datastoreItem xmlns:ds="http://schemas.openxmlformats.org/officeDocument/2006/customXml" ds:itemID="{A57867D2-B03D-4B4B-B0B7-B933E7C181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creator>Ramço</dc:creator>
  <cp:lastModifiedBy>Lenovo</cp:lastModifiedBy>
  <cp:revision>53</cp:revision>
  <cp:lastPrinted>2021-12-29T08:04:00Z</cp:lastPrinted>
  <dcterms:created xsi:type="dcterms:W3CDTF">2019-02-11T09:12:00Z</dcterms:created>
  <dcterms:modified xsi:type="dcterms:W3CDTF">2022-08-17T12:12:00Z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0x010100CE60C34BB7E76E469B5E6A5A39F1CB84</vt:lpwstr>
  </property>
</Properties>
</file>